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Рекомендации родителям: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Несколько советов как помочь ребенку сохранить </w:t>
      </w:r>
      <w:proofErr w:type="gramStart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здоровыми</w:t>
      </w:r>
      <w:proofErr w:type="gramEnd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зубки:</w:t>
      </w:r>
    </w:p>
    <w:p w:rsidR="006E5131" w:rsidRPr="001C2CD4" w:rsidRDefault="006E5131" w:rsidP="006E51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Регулярно (2 раза в год) посещайте с ребенком врача-стоматолога, начиная с шестимесячного возраста.</w:t>
      </w:r>
    </w:p>
    <w:p w:rsidR="006E5131" w:rsidRPr="001C2CD4" w:rsidRDefault="006E5131" w:rsidP="006E51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Ежедневно ухаживайте за полостью рта ребенка.</w:t>
      </w:r>
    </w:p>
    <w:p w:rsidR="006E5131" w:rsidRPr="001C2CD4" w:rsidRDefault="006E5131" w:rsidP="006E51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Начните регулярно чистить зубы малышу с появлением первых зубов.</w:t>
      </w:r>
    </w:p>
    <w:p w:rsidR="006E5131" w:rsidRPr="001C2CD4" w:rsidRDefault="006E5131" w:rsidP="006E51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Обеспечьте поступление в организм ребенка оптимального количества фтора для повышения сопротивляемости зубов кариесу. Проконсультируйтесь со специалистом.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Чистить зубы необходимо зубной пастой и щеткой соответственно возраста ребенка. Для самых маленьких рекомендуем зубные пасты без фтора, они безопасны при случайном проглатывании во время чистки зубов. Очень важно уделять большое внимание регулярному (2 раза в день) тщательному очищению труднодоступных участков поверхностей зубов, </w:t>
      </w:r>
      <w:proofErr w:type="gramStart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помогать своему малышу закреплять</w:t>
      </w:r>
      <w:proofErr w:type="gramEnd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навыки гигиены. Зубной налет из межзубных промежутков необходимо удалять при помощи зубной нити. Скопление большого количества налета на зубах способствует возникновению кариеса раннего детского возраста, имеющего тенденцию быстрого развития.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Большую пользу для укрепления зубов оказывает правильное питание с употреблением в пищу: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-  кальция, им богаты рыба, грецкие орехи и миндаль, фасоль и соя, изюм, курага и другие сухофрукты, зеленые овощи (капуста, салат, петрушка), молочные продукты - особенно твердые сорта сыра;</w:t>
      </w:r>
      <w:proofErr w:type="gramEnd"/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- фтора, он содержится в отварном картофеле, гречке, морской рыбе, зеленом салате, в хлебе из муки грубого помола и правильно заваренном чае;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-  витамина B12, содержится в мясе, шпинате, а также в морепродуктах — морская капуста, кальмары, креветки и т. д.;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- витамина</w:t>
      </w:r>
      <w:proofErr w:type="gramStart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С</w:t>
      </w:r>
      <w:proofErr w:type="gramEnd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, которым богаты лимоны и яблоки, стимулирующие обменные процессы.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В летний период под воздействием солнечного света в организме более интенсивно происходит выработка витамина</w:t>
      </w:r>
      <w:proofErr w:type="gramStart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Д</w:t>
      </w:r>
      <w:proofErr w:type="gramEnd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, который участвует в усвоении фосфора и кальция, укрепляя твердые ткани зубов, а также способствует повышению иммунитета.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lastRenderedPageBreak/>
        <w:t>Употребление твердой пищи, такой как морковь, редис, яблоки, поддержит здоровье десен за счет самоочищения зубов и массажа десен.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Соблюдение гигиены полости рта и правильное питание помогут нашим маленьким пациентам сохранить зубы </w:t>
      </w:r>
      <w:proofErr w:type="gramStart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здоровыми</w:t>
      </w:r>
      <w:proofErr w:type="gramEnd"/>
      <w:r w:rsidRPr="001C2CD4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. Регулярное посещение стоматолога для наших малышей станет намного радостней. Будьте здоровы!</w:t>
      </w:r>
    </w:p>
    <w:p w:rsidR="006E5131" w:rsidRPr="001C2CD4" w:rsidRDefault="006E5131" w:rsidP="006E51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2CD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86DD9" w:rsidRDefault="00E86DD9">
      <w:bookmarkStart w:id="0" w:name="_GoBack"/>
      <w:bookmarkEnd w:id="0"/>
    </w:p>
    <w:sectPr w:rsidR="00E8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596"/>
    <w:multiLevelType w:val="multilevel"/>
    <w:tmpl w:val="9D7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F"/>
    <w:rsid w:val="00237DFF"/>
    <w:rsid w:val="006E5131"/>
    <w:rsid w:val="00E8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2024-04-14T08:17:00Z</dcterms:created>
  <dcterms:modified xsi:type="dcterms:W3CDTF">2024-04-14T08:17:00Z</dcterms:modified>
</cp:coreProperties>
</file>