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2D5" w:rsidRDefault="006032D5" w:rsidP="006032D5">
      <w:pPr>
        <w:spacing w:line="240" w:lineRule="auto"/>
        <w:jc w:val="both"/>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Федеральный закон "О противодействии коррупции"</w:t>
      </w:r>
    </w:p>
    <w:p w:rsidR="006032D5" w:rsidRDefault="006032D5" w:rsidP="006032D5">
      <w:pPr>
        <w:spacing w:before="0" w:beforeAutospacing="0" w:after="0" w:afterAutospacing="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Федеральный закон Российской Федерации от 25 декабря 2008 г. N 273-ФЗ "О противодействии коррупции" </w:t>
      </w:r>
    </w:p>
    <w:p w:rsidR="006032D5" w:rsidRDefault="006032D5" w:rsidP="006032D5">
      <w:p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Принят</w:t>
      </w:r>
      <w:proofErr w:type="gramEnd"/>
      <w:r>
        <w:rPr>
          <w:rFonts w:ascii="Times New Roman" w:eastAsia="Times New Roman" w:hAnsi="Times New Roman" w:cs="Times New Roman"/>
          <w:b/>
          <w:bCs/>
          <w:sz w:val="24"/>
          <w:szCs w:val="24"/>
          <w:lang w:eastAsia="ru-RU"/>
        </w:rPr>
        <w:t xml:space="preserve"> Государственной Думой 19 декабря 2008 года</w:t>
      </w:r>
    </w:p>
    <w:p w:rsidR="006032D5" w:rsidRDefault="006032D5" w:rsidP="006032D5">
      <w:p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sz w:val="24"/>
          <w:szCs w:val="24"/>
          <w:lang w:eastAsia="ru-RU"/>
        </w:rPr>
        <w:t>Одобрен</w:t>
      </w:r>
      <w:proofErr w:type="gramEnd"/>
      <w:r>
        <w:rPr>
          <w:rFonts w:ascii="Times New Roman" w:eastAsia="Times New Roman" w:hAnsi="Times New Roman" w:cs="Times New Roman"/>
          <w:b/>
          <w:bCs/>
          <w:sz w:val="24"/>
          <w:szCs w:val="24"/>
          <w:lang w:eastAsia="ru-RU"/>
        </w:rPr>
        <w:t xml:space="preserve"> Советом Федерации 22 декабря 2008 года</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w:t>
      </w:r>
      <w:bookmarkStart w:id="0" w:name="_GoBack"/>
      <w:bookmarkEnd w:id="0"/>
      <w:r>
        <w:rPr>
          <w:rFonts w:ascii="Times New Roman" w:eastAsia="Times New Roman" w:hAnsi="Times New Roman" w:cs="Times New Roman"/>
          <w:sz w:val="24"/>
          <w:szCs w:val="24"/>
          <w:lang w:eastAsia="ru-RU"/>
        </w:rPr>
        <w:t>ррупционных правонарушений.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 </w:t>
      </w:r>
      <w:r>
        <w:rPr>
          <w:rFonts w:ascii="Times New Roman" w:eastAsia="Times New Roman" w:hAnsi="Times New Roman" w:cs="Times New Roman"/>
          <w:b/>
          <w:bCs/>
          <w:sz w:val="24"/>
          <w:szCs w:val="24"/>
          <w:lang w:eastAsia="ru-RU"/>
        </w:rPr>
        <w:t>Основные понятия, используемые в настоящем Федеральном законе</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коррупция:</w:t>
      </w:r>
    </w:p>
    <w:p w:rsidR="006032D5" w:rsidRDefault="006032D5" w:rsidP="006032D5">
      <w:p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по предупреждению коррупции, в том числе по выявлению и последующему устранению причин коррупции (профилактика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по выявлению, предупреждению, пресечению, раскрытию и расследованию коррупционных правонарушений (борьба с коррупцией);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 минимизации и (или) ликвидации последствий коррупционных правонарушений.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2. </w:t>
      </w:r>
      <w:r>
        <w:rPr>
          <w:rFonts w:ascii="Times New Roman" w:eastAsia="Times New Roman" w:hAnsi="Times New Roman" w:cs="Times New Roman"/>
          <w:b/>
          <w:bCs/>
          <w:sz w:val="24"/>
          <w:szCs w:val="24"/>
          <w:lang w:eastAsia="ru-RU"/>
        </w:rPr>
        <w:t>Правовая основа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w:t>
      </w:r>
      <w:r>
        <w:rPr>
          <w:rFonts w:ascii="Times New Roman" w:eastAsia="Times New Roman" w:hAnsi="Times New Roman" w:cs="Times New Roman"/>
          <w:sz w:val="24"/>
          <w:szCs w:val="24"/>
          <w:lang w:eastAsia="ru-RU"/>
        </w:rPr>
        <w:lastRenderedPageBreak/>
        <w:t>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Pr>
          <w:rFonts w:ascii="Times New Roman" w:eastAsia="Times New Roman" w:hAnsi="Times New Roman" w:cs="Times New Roman"/>
          <w:sz w:val="24"/>
          <w:szCs w:val="24"/>
          <w:lang w:eastAsia="ru-RU"/>
        </w:rPr>
        <w:t xml:space="preserve"> и муниципальные правовые акты.</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3. </w:t>
      </w:r>
      <w:r>
        <w:rPr>
          <w:rFonts w:ascii="Times New Roman" w:eastAsia="Times New Roman" w:hAnsi="Times New Roman" w:cs="Times New Roman"/>
          <w:b/>
          <w:bCs/>
          <w:sz w:val="24"/>
          <w:szCs w:val="24"/>
          <w:lang w:eastAsia="ru-RU"/>
        </w:rPr>
        <w:t>Основные принципы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Противодействие коррупции в Российской Федерации основывается на следующих основных принципах:</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признание, обеспечение и защита основных прав и свобод человека и гражданина;</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законность;</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публичность и открытость деятельности государственных органов и органов местного самоуправления;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неотвратимость ответственности за совершение коррупционных правонарушений;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приоритетное применение мер по предупреждению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сотрудничество государства с институтами гражданского общества, международными организациями и физическими лицами.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4. </w:t>
      </w:r>
      <w:r>
        <w:rPr>
          <w:rFonts w:ascii="Times New Roman" w:eastAsia="Times New Roman" w:hAnsi="Times New Roman" w:cs="Times New Roman"/>
          <w:b/>
          <w:bCs/>
          <w:sz w:val="24"/>
          <w:szCs w:val="24"/>
          <w:lang w:eastAsia="ru-RU"/>
        </w:rPr>
        <w:t>Международное сотрудничество Российской Федерации в области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выявления имущества, полученного в результате совершения коррупционных правонарушений или служащего средством их совершения;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предоставления в надлежащих случаях предметов или образцов веще</w:t>
      </w:r>
      <w:proofErr w:type="gramStart"/>
      <w:r>
        <w:rPr>
          <w:rFonts w:ascii="Times New Roman" w:eastAsia="Times New Roman" w:hAnsi="Times New Roman" w:cs="Times New Roman"/>
          <w:sz w:val="24"/>
          <w:szCs w:val="24"/>
          <w:lang w:eastAsia="ru-RU"/>
        </w:rPr>
        <w:t>ств дл</w:t>
      </w:r>
      <w:proofErr w:type="gramEnd"/>
      <w:r>
        <w:rPr>
          <w:rFonts w:ascii="Times New Roman" w:eastAsia="Times New Roman" w:hAnsi="Times New Roman" w:cs="Times New Roman"/>
          <w:sz w:val="24"/>
          <w:szCs w:val="24"/>
          <w:lang w:eastAsia="ru-RU"/>
        </w:rPr>
        <w:t>я проведения исследований или судебных экспертиз;</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обмена информацией по вопросам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координации деятельности по профилактике коррупции и борьбе с коррупцией.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 xml:space="preserve">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w:t>
      </w:r>
      <w:r>
        <w:rPr>
          <w:rFonts w:ascii="Times New Roman" w:eastAsia="Times New Roman" w:hAnsi="Times New Roman" w:cs="Times New Roman"/>
          <w:sz w:val="24"/>
          <w:szCs w:val="24"/>
          <w:lang w:eastAsia="ru-RU"/>
        </w:rPr>
        <w:lastRenderedPageBreak/>
        <w:t>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Pr>
          <w:rFonts w:ascii="Times New Roman" w:eastAsia="Times New Roman" w:hAnsi="Times New Roman" w:cs="Times New Roman"/>
          <w:sz w:val="24"/>
          <w:szCs w:val="24"/>
          <w:lang w:eastAsia="ru-RU"/>
        </w:rPr>
        <w:t xml:space="preserve"> Федерации и федеральными законами.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5. </w:t>
      </w:r>
      <w:r>
        <w:rPr>
          <w:rFonts w:ascii="Times New Roman" w:eastAsia="Times New Roman" w:hAnsi="Times New Roman" w:cs="Times New Roman"/>
          <w:b/>
          <w:bCs/>
          <w:sz w:val="24"/>
          <w:szCs w:val="24"/>
          <w:lang w:eastAsia="ru-RU"/>
        </w:rPr>
        <w:t>Организационные основы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Президент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определяет основные направления государственной политики в области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Федеральное Собрание Российской Федерации обеспечивает разработку и принятие федеральных </w:t>
      </w:r>
      <w:proofErr w:type="gramStart"/>
      <w:r>
        <w:rPr>
          <w:rFonts w:ascii="Times New Roman" w:eastAsia="Times New Roman" w:hAnsi="Times New Roman" w:cs="Times New Roman"/>
          <w:sz w:val="24"/>
          <w:szCs w:val="24"/>
          <w:lang w:eastAsia="ru-RU"/>
        </w:rPr>
        <w:t>законов по вопросам</w:t>
      </w:r>
      <w:proofErr w:type="gramEnd"/>
      <w:r>
        <w:rPr>
          <w:rFonts w:ascii="Times New Roman" w:eastAsia="Times New Roman" w:hAnsi="Times New Roman" w:cs="Times New Roman"/>
          <w:sz w:val="24"/>
          <w:szCs w:val="24"/>
          <w:lang w:eastAsia="ru-RU"/>
        </w:rPr>
        <w:t xml:space="preserve"> противодействия коррупции, а также контролирует деятельность органов исполнительной власти в пределах своих полномочий.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gramStart"/>
      <w:r>
        <w:rPr>
          <w:rFonts w:ascii="Times New Roman" w:eastAsia="Times New Roman" w:hAnsi="Times New Roman" w:cs="Times New Roman"/>
          <w:sz w:val="24"/>
          <w:szCs w:val="24"/>
          <w:lang w:eastAsia="ru-RU"/>
        </w:rP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которых</w:t>
      </w:r>
      <w:proofErr w:type="gramEnd"/>
      <w:r>
        <w:rPr>
          <w:rFonts w:ascii="Times New Roman" w:eastAsia="Times New Roman" w:hAnsi="Times New Roman" w:cs="Times New Roman"/>
          <w:sz w:val="24"/>
          <w:szCs w:val="24"/>
          <w:lang w:eastAsia="ru-RU"/>
        </w:rP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Генеральный прокурор Российской Федерации и подчиненные ему прокуроры в пределах своих полномочий координируют деятельность органов внутренних дел </w:t>
      </w:r>
      <w:r>
        <w:rPr>
          <w:rFonts w:ascii="Times New Roman" w:eastAsia="Times New Roman" w:hAnsi="Times New Roman" w:cs="Times New Roman"/>
          <w:sz w:val="24"/>
          <w:szCs w:val="24"/>
          <w:lang w:eastAsia="ru-RU"/>
        </w:rPr>
        <w:lastRenderedPageBreak/>
        <w:t>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Счетная палата Российской Федерации в пределах своих полномочий обеспечивает противодействие коррупции в соответствии с Федеральным законом от 11 января 1995 года N 4-ФЗ "О Счетной палате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6. </w:t>
      </w:r>
      <w:r>
        <w:rPr>
          <w:rFonts w:ascii="Times New Roman" w:eastAsia="Times New Roman" w:hAnsi="Times New Roman" w:cs="Times New Roman"/>
          <w:b/>
          <w:bCs/>
          <w:sz w:val="24"/>
          <w:szCs w:val="24"/>
          <w:lang w:eastAsia="ru-RU"/>
        </w:rPr>
        <w:t>Меры по профилактике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Профилактика коррупции осуществляется путем применения следующих основных мер:</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формирование в обществе нетерпимости к коррупционному поведению;</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антикоррупционная экспертиза правовых актов и их проектов;</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032D5" w:rsidRDefault="006032D5" w:rsidP="006032D5">
      <w:p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Pr>
          <w:rFonts w:ascii="Times New Roman" w:eastAsia="Times New Roman" w:hAnsi="Times New Roman" w:cs="Times New Roman"/>
          <w:sz w:val="24"/>
          <w:szCs w:val="24"/>
          <w:lang w:eastAsia="ru-RU"/>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
    <w:p w:rsidR="006032D5" w:rsidRDefault="006032D5" w:rsidP="006032D5">
      <w:p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поощрении</w:t>
      </w:r>
      <w:proofErr w:type="gramEnd"/>
      <w:r>
        <w:rPr>
          <w:rFonts w:ascii="Times New Roman" w:eastAsia="Times New Roman" w:hAnsi="Times New Roman" w:cs="Times New Roman"/>
          <w:sz w:val="24"/>
          <w:szCs w:val="24"/>
          <w:lang w:eastAsia="ru-RU"/>
        </w:rPr>
        <w:t>;</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развитие институтов общественного и парламентского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соблюдением законодательства Российской Федерации о противодействии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7. </w:t>
      </w:r>
      <w:r>
        <w:rPr>
          <w:rFonts w:ascii="Times New Roman" w:eastAsia="Times New Roman" w:hAnsi="Times New Roman" w:cs="Times New Roman"/>
          <w:b/>
          <w:bCs/>
          <w:sz w:val="24"/>
          <w:szCs w:val="24"/>
          <w:lang w:eastAsia="ru-RU"/>
        </w:rPr>
        <w:t>Основные направления деятельности государственных органов по повышению эффективности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направлениями деятельности государственных органов по повышению эффективности противодействия коррупции являются: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проведение единой государственной политики в области противодействия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совершенствование системы и структуры государственных органов, создание механизмов общественного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их деятельностью;</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обеспечение независимости средств массовой информации;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неукоснительное соблюдение принципов независимости судей и невмешательства в судебную деятельность;</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совершенствование организации деятельности правоохранительных и контролирующих органов по противодействию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совершенствование порядка прохождения государственной и муниципальной службы;</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устранение необоснованных запретов и ограничений, особенно в области экономической деятельности;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повышение уровня оплаты труда и социальной защищенности государственных и муниципальных служащих;</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w:t>
      </w:r>
      <w:r>
        <w:rPr>
          <w:rFonts w:ascii="Times New Roman" w:eastAsia="Times New Roman" w:hAnsi="Times New Roman" w:cs="Times New Roman"/>
          <w:sz w:val="24"/>
          <w:szCs w:val="24"/>
          <w:lang w:eastAsia="ru-RU"/>
        </w:rPr>
        <w:lastRenderedPageBreak/>
        <w:t>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усиление </w:t>
      </w:r>
      <w:proofErr w:type="gramStart"/>
      <w:r>
        <w:rPr>
          <w:rFonts w:ascii="Times New Roman" w:eastAsia="Times New Roman" w:hAnsi="Times New Roman" w:cs="Times New Roman"/>
          <w:sz w:val="24"/>
          <w:szCs w:val="24"/>
          <w:lang w:eastAsia="ru-RU"/>
        </w:rPr>
        <w:t>контроля за</w:t>
      </w:r>
      <w:proofErr w:type="gramEnd"/>
      <w:r>
        <w:rPr>
          <w:rFonts w:ascii="Times New Roman" w:eastAsia="Times New Roman" w:hAnsi="Times New Roman" w:cs="Times New Roman"/>
          <w:sz w:val="24"/>
          <w:szCs w:val="24"/>
          <w:lang w:eastAsia="ru-RU"/>
        </w:rPr>
        <w:t xml:space="preserve"> решением вопросов, содержащихся в обращениях граждан и юридических лиц;</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передача части функций государственных органов саморегулируемым организациям, а также иным негосударственным организациям;</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8. </w:t>
      </w:r>
      <w:r>
        <w:rPr>
          <w:rFonts w:ascii="Times New Roman" w:eastAsia="Times New Roman" w:hAnsi="Times New Roman" w:cs="Times New Roman"/>
          <w:b/>
          <w:bCs/>
          <w:sz w:val="24"/>
          <w:szCs w:val="24"/>
          <w:lang w:eastAsia="ru-RU"/>
        </w:rPr>
        <w:t>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Pr>
          <w:rFonts w:ascii="Times New Roman" w:eastAsia="Times New Roman" w:hAnsi="Times New Roman" w:cs="Times New Roman"/>
          <w:sz w:val="24"/>
          <w:szCs w:val="24"/>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gramStart"/>
      <w:r>
        <w:rPr>
          <w:rFonts w:ascii="Times New Roman" w:eastAsia="Times New Roman" w:hAnsi="Times New Roman" w:cs="Times New Roman"/>
          <w:sz w:val="24"/>
          <w:szCs w:val="24"/>
          <w:lang w:eastAsia="ru-RU"/>
        </w:rPr>
        <w:t>Не допускается использование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r>
        <w:rPr>
          <w:rFonts w:ascii="Times New Roman" w:eastAsia="Times New Roman" w:hAnsi="Times New Roman" w:cs="Times New Roman"/>
          <w:sz w:val="24"/>
          <w:szCs w:val="24"/>
          <w:lang w:eastAsia="ru-RU"/>
        </w:rPr>
        <w:t>.</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w:t>
      </w:r>
      <w:r>
        <w:rPr>
          <w:rFonts w:ascii="Times New Roman" w:eastAsia="Times New Roman" w:hAnsi="Times New Roman" w:cs="Times New Roman"/>
          <w:sz w:val="24"/>
          <w:szCs w:val="24"/>
          <w:lang w:eastAsia="ru-RU"/>
        </w:rPr>
        <w:lastRenderedPageBreak/>
        <w:t>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Проверка достоверности и </w:t>
      </w:r>
      <w:proofErr w:type="gramStart"/>
      <w:r>
        <w:rPr>
          <w:rFonts w:ascii="Times New Roman" w:eastAsia="Times New Roman" w:hAnsi="Times New Roman" w:cs="Times New Roman"/>
          <w:sz w:val="24"/>
          <w:szCs w:val="24"/>
          <w:lang w:eastAsia="ru-RU"/>
        </w:rPr>
        <w:t>полноты</w:t>
      </w:r>
      <w:proofErr w:type="gramEnd"/>
      <w:r>
        <w:rPr>
          <w:rFonts w:ascii="Times New Roman" w:eastAsia="Times New Roman" w:hAnsi="Times New Roman" w:cs="Times New Roman"/>
          <w:sz w:val="24"/>
          <w:szCs w:val="24"/>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gramStart"/>
      <w:r>
        <w:rPr>
          <w:rFonts w:ascii="Times New Roman" w:eastAsia="Times New Roman" w:hAnsi="Times New Roman" w:cs="Times New Roman"/>
          <w:sz w:val="24"/>
          <w:szCs w:val="24"/>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9. </w:t>
      </w:r>
      <w:r>
        <w:rPr>
          <w:rFonts w:ascii="Times New Roman" w:eastAsia="Times New Roman" w:hAnsi="Times New Roman" w:cs="Times New Roman"/>
          <w:b/>
          <w:bCs/>
          <w:sz w:val="24"/>
          <w:szCs w:val="24"/>
          <w:lang w:eastAsia="ru-RU"/>
        </w:rPr>
        <w:t>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rPr>
          <w:rFonts w:ascii="Times New Roman" w:eastAsia="Times New Roman" w:hAnsi="Times New Roman" w:cs="Times New Roman"/>
          <w:sz w:val="24"/>
          <w:szCs w:val="24"/>
          <w:lang w:eastAsia="ru-RU"/>
        </w:rPr>
        <w:t xml:space="preserve">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10. </w:t>
      </w:r>
      <w:r>
        <w:rPr>
          <w:rFonts w:ascii="Times New Roman" w:eastAsia="Times New Roman" w:hAnsi="Times New Roman" w:cs="Times New Roman"/>
          <w:b/>
          <w:bCs/>
          <w:sz w:val="24"/>
          <w:szCs w:val="24"/>
          <w:lang w:eastAsia="ru-RU"/>
        </w:rPr>
        <w:t>Конфликт интересов на государственной и муниципальной службе</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Pr>
          <w:rFonts w:ascii="Times New Roman" w:eastAsia="Times New Roman" w:hAnsi="Times New Roman" w:cs="Times New Roman"/>
          <w:sz w:val="24"/>
          <w:szCs w:val="24"/>
          <w:lang w:eastAsia="ru-RU"/>
        </w:rPr>
        <w:t xml:space="preserve"> государства, </w:t>
      </w:r>
      <w:proofErr w:type="gramStart"/>
      <w:r>
        <w:rPr>
          <w:rFonts w:ascii="Times New Roman" w:eastAsia="Times New Roman" w:hAnsi="Times New Roman" w:cs="Times New Roman"/>
          <w:sz w:val="24"/>
          <w:szCs w:val="24"/>
          <w:lang w:eastAsia="ru-RU"/>
        </w:rPr>
        <w:t>способное</w:t>
      </w:r>
      <w:proofErr w:type="gramEnd"/>
      <w:r>
        <w:rPr>
          <w:rFonts w:ascii="Times New Roman" w:eastAsia="Times New Roman" w:hAnsi="Times New Roman" w:cs="Times New Roman"/>
          <w:sz w:val="24"/>
          <w:szCs w:val="24"/>
          <w:lang w:eastAsia="ru-RU"/>
        </w:rPr>
        <w:t xml:space="preserve"> привести к причинению вреда правам и законным интересам граждан, организаций, общества или государства.</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gramStart"/>
      <w:r>
        <w:rPr>
          <w:rFonts w:ascii="Times New Roman" w:eastAsia="Times New Roman" w:hAnsi="Times New Roman" w:cs="Times New Roman"/>
          <w:sz w:val="24"/>
          <w:szCs w:val="24"/>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11. </w:t>
      </w:r>
      <w:r>
        <w:rPr>
          <w:rFonts w:ascii="Times New Roman" w:eastAsia="Times New Roman" w:hAnsi="Times New Roman" w:cs="Times New Roman"/>
          <w:b/>
          <w:bCs/>
          <w:sz w:val="24"/>
          <w:szCs w:val="24"/>
          <w:lang w:eastAsia="ru-RU"/>
        </w:rPr>
        <w:t>Порядок предотвращения и урегулирования конфликта интересов на государственной и муниципальной службе</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Государственный или муниципальный служащий обязан принимать меры по недопущению любой возможности возникновения конфликта интересов.</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w:t>
      </w:r>
      <w:r>
        <w:rPr>
          <w:rFonts w:ascii="Times New Roman" w:eastAsia="Times New Roman" w:hAnsi="Times New Roman" w:cs="Times New Roman"/>
          <w:sz w:val="24"/>
          <w:szCs w:val="24"/>
          <w:lang w:eastAsia="ru-RU"/>
        </w:rPr>
        <w:lastRenderedPageBreak/>
        <w:t>приводит или может привести к конфликту интересов, обязан принять меры по предотвращению или урегулированию конфликта интересов.</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12. </w:t>
      </w:r>
      <w:r>
        <w:rPr>
          <w:rFonts w:ascii="Times New Roman" w:eastAsia="Times New Roman" w:hAnsi="Times New Roman" w:cs="Times New Roman"/>
          <w:b/>
          <w:bCs/>
          <w:sz w:val="24"/>
          <w:szCs w:val="24"/>
          <w:lang w:eastAsia="ru-RU"/>
        </w:rPr>
        <w:t>Ограничения, налагаемые на гражданина, замещавшего должность государственной или муниципальной службы, при заключении им трудового договора</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roofErr w:type="gramStart"/>
      <w:r>
        <w:rPr>
          <w:rFonts w:ascii="Times New Roman" w:eastAsia="Times New Roman" w:hAnsi="Times New Roman" w:cs="Times New Roman"/>
          <w:sz w:val="24"/>
          <w:szCs w:val="24"/>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должности в коммерческих и некоммерческих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w:t>
      </w:r>
      <w:proofErr w:type="gramEnd"/>
      <w:r>
        <w:rPr>
          <w:rFonts w:ascii="Times New Roman" w:eastAsia="Times New Roman" w:hAnsi="Times New Roman" w:cs="Times New Roman"/>
          <w:sz w:val="24"/>
          <w:szCs w:val="24"/>
          <w:lang w:eastAsia="ru-RU"/>
        </w:rPr>
        <w:t xml:space="preserve"> поведению государственных гражданских служащих Российской Федерации и урегулированию конфликта интересов, которое дается в порядке, устанавливаемом нормативными правовыми актами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договоров сообщать представителю нанимателя (работодателю) сведения о последнем месте своей службы.</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договора, заключенного с указанным гражданином.</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gramStart"/>
      <w:r>
        <w:rPr>
          <w:rFonts w:ascii="Times New Roman" w:eastAsia="Times New Roman" w:hAnsi="Times New Roman" w:cs="Times New Roman"/>
          <w:sz w:val="24"/>
          <w:szCs w:val="24"/>
          <w:lang w:eastAsia="ru-RU"/>
        </w:rPr>
        <w:t xml:space="preserve">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w:t>
      </w:r>
      <w:r>
        <w:rPr>
          <w:rFonts w:ascii="Times New Roman" w:eastAsia="Times New Roman" w:hAnsi="Times New Roman" w:cs="Times New Roman"/>
          <w:sz w:val="24"/>
          <w:szCs w:val="24"/>
          <w:lang w:eastAsia="ru-RU"/>
        </w:rPr>
        <w:lastRenderedPageBreak/>
        <w:t>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Pr>
          <w:rFonts w:ascii="Times New Roman" w:eastAsia="Times New Roman" w:hAnsi="Times New Roman" w:cs="Times New Roman"/>
          <w:sz w:val="24"/>
          <w:szCs w:val="24"/>
          <w:lang w:eastAsia="ru-RU"/>
        </w:rPr>
        <w:t xml:space="preserve">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13. </w:t>
      </w:r>
      <w:r>
        <w:rPr>
          <w:rFonts w:ascii="Times New Roman" w:eastAsia="Times New Roman" w:hAnsi="Times New Roman" w:cs="Times New Roman"/>
          <w:b/>
          <w:bCs/>
          <w:sz w:val="24"/>
          <w:szCs w:val="24"/>
          <w:lang w:eastAsia="ru-RU"/>
        </w:rPr>
        <w:t>Ответственность физических лиц за коррупционные правонарушения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14. </w:t>
      </w:r>
      <w:r>
        <w:rPr>
          <w:rFonts w:ascii="Times New Roman" w:eastAsia="Times New Roman" w:hAnsi="Times New Roman" w:cs="Times New Roman"/>
          <w:b/>
          <w:bCs/>
          <w:sz w:val="24"/>
          <w:szCs w:val="24"/>
          <w:lang w:eastAsia="ru-RU"/>
        </w:rPr>
        <w:t>Ответственность юридических лиц за коррупционные правонарушения</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032D5" w:rsidRDefault="006032D5" w:rsidP="006032D5">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6032D5" w:rsidRDefault="006032D5" w:rsidP="006032D5">
      <w:pPr>
        <w:spacing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Президент Российской Федерации</w:t>
      </w:r>
    </w:p>
    <w:p w:rsidR="006032D5" w:rsidRDefault="006032D5" w:rsidP="006032D5">
      <w:pPr>
        <w:spacing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 Медведев</w:t>
      </w:r>
    </w:p>
    <w:p w:rsidR="00695AFB" w:rsidRDefault="00695AFB"/>
    <w:sectPr w:rsidR="00695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2D5"/>
    <w:rsid w:val="006032D5"/>
    <w:rsid w:val="00695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D5"/>
    <w:pPr>
      <w:spacing w:before="100" w:beforeAutospacing="1" w:after="100" w:afterAutospacing="1" w:line="100" w:lineRule="atLeast"/>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D5"/>
    <w:pPr>
      <w:spacing w:before="100" w:beforeAutospacing="1" w:after="100" w:afterAutospacing="1" w:line="100" w:lineRule="atLeast"/>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6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4034</Words>
  <Characters>23000</Characters>
  <Application>Microsoft Office Word</Application>
  <DocSecurity>0</DocSecurity>
  <Lines>191</Lines>
  <Paragraphs>53</Paragraphs>
  <ScaleCrop>false</ScaleCrop>
  <Company/>
  <LinksUpToDate>false</LinksUpToDate>
  <CharactersWithSpaces>26981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2019-09-03T00:28:00Z</dcterms:created>
  <dcterms:modified xsi:type="dcterms:W3CDTF">2019-09-03T00:29:00Z</dcterms:modified>
</cp:coreProperties>
</file>